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1E" w:rsidRPr="0047276B" w:rsidRDefault="0044551E" w:rsidP="004455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276B">
        <w:rPr>
          <w:sz w:val="28"/>
          <w:szCs w:val="28"/>
          <w:lang w:eastAsia="en-US"/>
        </w:rPr>
        <w:t xml:space="preserve">Форма 1.12.  </w:t>
      </w:r>
      <w:r w:rsidRPr="0047276B">
        <w:rPr>
          <w:sz w:val="28"/>
          <w:szCs w:val="28"/>
        </w:rPr>
        <w:t>Информация об условиях, на которых осуществляется поставка</w:t>
      </w:r>
    </w:p>
    <w:p w:rsidR="0044551E" w:rsidRPr="0047276B" w:rsidRDefault="0044551E" w:rsidP="004455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276B">
        <w:rPr>
          <w:sz w:val="28"/>
          <w:szCs w:val="28"/>
        </w:rPr>
        <w:t xml:space="preserve"> регулируемых товаров (оказание регулируемых услуг)</w:t>
      </w:r>
    </w:p>
    <w:p w:rsidR="00452ED1" w:rsidRDefault="00452ED1" w:rsidP="00E66C48">
      <w:pPr>
        <w:autoSpaceDE w:val="0"/>
        <w:autoSpaceDN w:val="0"/>
        <w:adjustRightInd w:val="0"/>
        <w:ind w:left="-127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АО «ДВЭУК»</w:t>
      </w:r>
    </w:p>
    <w:p w:rsidR="00452ED1" w:rsidRDefault="00452ED1" w:rsidP="00E66C48">
      <w:pPr>
        <w:autoSpaceDE w:val="0"/>
        <w:autoSpaceDN w:val="0"/>
        <w:adjustRightInd w:val="0"/>
        <w:ind w:left="-127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2015</w:t>
      </w:r>
    </w:p>
    <w:p w:rsidR="0044551E" w:rsidRPr="00DF31CE" w:rsidRDefault="0044551E" w:rsidP="0044551E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tbl>
      <w:tblPr>
        <w:tblW w:w="10774" w:type="dxa"/>
        <w:tblCellSpacing w:w="5" w:type="nil"/>
        <w:tblInd w:w="-95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544"/>
        <w:gridCol w:w="7230"/>
      </w:tblGrid>
      <w:tr w:rsidR="0044551E" w:rsidRPr="00E66C48" w:rsidTr="00E66C48">
        <w:trPr>
          <w:trHeight w:val="800"/>
          <w:tblCellSpacing w:w="5" w:type="nil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51E" w:rsidRPr="00E66C48" w:rsidRDefault="0044551E" w:rsidP="00A968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6C48">
              <w:rPr>
                <w:sz w:val="20"/>
                <w:szCs w:val="20"/>
                <w:lang w:eastAsia="en-US"/>
              </w:rPr>
              <w:t>Сведения об условиях публичных договоров поставок регулируемых товаров (оказания регулируемых услуг), в том числе договоров о подключении (технологическом присоединении) к системе теплоснабжения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C48" w:rsidRPr="00E66C48" w:rsidRDefault="00E66C48" w:rsidP="00E66C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6C48">
              <w:rPr>
                <w:rFonts w:ascii="Times New Roman" w:hAnsi="Times New Roman" w:cs="Times New Roman"/>
              </w:rPr>
              <w:t>Договор теплоснабжения содержит следующие существенные условия:</w:t>
            </w:r>
          </w:p>
          <w:p w:rsidR="00E66C48" w:rsidRPr="00E66C48" w:rsidRDefault="00E66C48" w:rsidP="00E66C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6C48">
              <w:rPr>
                <w:rFonts w:ascii="Times New Roman" w:hAnsi="Times New Roman" w:cs="Times New Roman"/>
              </w:rPr>
              <w:t>договорн</w:t>
            </w:r>
            <w:r>
              <w:rPr>
                <w:rFonts w:ascii="Times New Roman" w:hAnsi="Times New Roman" w:cs="Times New Roman"/>
              </w:rPr>
              <w:t>о</w:t>
            </w:r>
            <w:r w:rsidRPr="00E66C48">
              <w:rPr>
                <w:rFonts w:ascii="Times New Roman" w:hAnsi="Times New Roman" w:cs="Times New Roman"/>
              </w:rPr>
              <w:t>й объем тепловой энергии и (или) теплоносителя, поставляемый теплоснабжающей организацией и приобретаемый потребителем;</w:t>
            </w:r>
            <w:proofErr w:type="gramEnd"/>
          </w:p>
          <w:p w:rsidR="00E66C48" w:rsidRPr="00E66C48" w:rsidRDefault="00E66C48" w:rsidP="00E66C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6C48">
              <w:rPr>
                <w:rFonts w:ascii="Times New Roman" w:hAnsi="Times New Roman" w:cs="Times New Roman"/>
              </w:rPr>
              <w:t xml:space="preserve">величина тепловой нагрузки </w:t>
            </w:r>
            <w:proofErr w:type="spellStart"/>
            <w:r w:rsidRPr="00E66C48">
              <w:rPr>
                <w:rFonts w:ascii="Times New Roman" w:hAnsi="Times New Roman" w:cs="Times New Roman"/>
              </w:rPr>
              <w:t>теплопотребляющих</w:t>
            </w:r>
            <w:proofErr w:type="spellEnd"/>
            <w:r w:rsidRPr="00E66C48">
              <w:rPr>
                <w:rFonts w:ascii="Times New Roman" w:hAnsi="Times New Roman" w:cs="Times New Roman"/>
              </w:rPr>
              <w:t xml:space="preserve"> установок потребителя тепловой энергии с указанием тепловой нагрузки по каждому объекту и видам теплопотребления (на отопление, вентиляцию, кондиционирование, осуществление технологических процессов, горячее водоснабжение), а также параметры качества теплоснабжения, режим потребления тепловой энергии (мощности) и (или) теплоносителя;</w:t>
            </w:r>
          </w:p>
          <w:p w:rsidR="00E66C48" w:rsidRPr="00E66C48" w:rsidRDefault="00E66C48" w:rsidP="00E66C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6C48">
              <w:rPr>
                <w:rFonts w:ascii="Times New Roman" w:hAnsi="Times New Roman" w:cs="Times New Roman"/>
              </w:rPr>
              <w:t>сведения об уполномоченных должностных лицах сторон, ответственных за выполнение условий договора;</w:t>
            </w:r>
          </w:p>
          <w:p w:rsidR="00E66C48" w:rsidRPr="00E66C48" w:rsidRDefault="00E66C48" w:rsidP="00E66C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6C48">
              <w:rPr>
                <w:rFonts w:ascii="Times New Roman" w:hAnsi="Times New Roman" w:cs="Times New Roman"/>
              </w:rPr>
              <w:t>ответственность сторон за несоблюдение требований к параметрам качества теплоснабжения, нарушение режима потребления тепловой энергии и (или) теплоносителя, в том числе ответственность за нарушение условий о количестве, качестве и значениях термодинамических параметров возвращаемого теплоносителя, конденсата;</w:t>
            </w:r>
          </w:p>
          <w:p w:rsidR="00E66C48" w:rsidRPr="00E66C48" w:rsidRDefault="00E66C48" w:rsidP="00E66C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6C48">
              <w:rPr>
                <w:rFonts w:ascii="Times New Roman" w:hAnsi="Times New Roman" w:cs="Times New Roman"/>
              </w:rPr>
              <w:t>ответственность потребителей за неисполнение или ненадлежащее исполнение обязательств по оплате тепловой энергии (мощности) и (или) теплоносителя, в том числе обязательств по их предварительной оплате, если такое условие предусмотрено договором;</w:t>
            </w:r>
          </w:p>
          <w:p w:rsidR="00E66C48" w:rsidRPr="00E66C48" w:rsidRDefault="00E66C48" w:rsidP="00E66C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6C48">
              <w:rPr>
                <w:rFonts w:ascii="Times New Roman" w:hAnsi="Times New Roman" w:cs="Times New Roman"/>
              </w:rPr>
              <w:t>обязательства теплоснабжающей организации по обеспечению надежности теплоснабжения в соответствии с требованиями технических регламентов, иными обязательными требованиями по обеспечению надежности теплоснабжения и требованиями настоящих Правил, а также соответствующие обязательства потребителя тепловой энергии;</w:t>
            </w:r>
          </w:p>
          <w:p w:rsidR="00E66C48" w:rsidRPr="00E66C48" w:rsidRDefault="00E66C48" w:rsidP="00E66C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6C48">
              <w:rPr>
                <w:rFonts w:ascii="Times New Roman" w:hAnsi="Times New Roman" w:cs="Times New Roman"/>
              </w:rPr>
              <w:t>порядок расчетов по договору;</w:t>
            </w:r>
          </w:p>
          <w:p w:rsidR="00E66C48" w:rsidRPr="00E66C48" w:rsidRDefault="00E66C48" w:rsidP="00E66C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6C48">
              <w:rPr>
                <w:rFonts w:ascii="Times New Roman" w:hAnsi="Times New Roman" w:cs="Times New Roman"/>
              </w:rPr>
              <w:t>порядок осуществления учета потребляемой тепловой энергии и (или) теплоносителя;</w:t>
            </w:r>
          </w:p>
          <w:p w:rsidR="00E66C48" w:rsidRPr="00E66C48" w:rsidRDefault="00E66C48" w:rsidP="00E66C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6C48">
              <w:rPr>
                <w:rFonts w:ascii="Times New Roman" w:hAnsi="Times New Roman" w:cs="Times New Roman"/>
              </w:rPr>
              <w:t>объем тепловых потерь тепловой энергии (теплоносителя) в тепловых сетях заявителя от границы балансовой принадлежности до точки учета;</w:t>
            </w:r>
          </w:p>
          <w:p w:rsidR="00E66C48" w:rsidRPr="00E66C48" w:rsidRDefault="00E66C48" w:rsidP="00E66C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6C48">
              <w:rPr>
                <w:rFonts w:ascii="Times New Roman" w:hAnsi="Times New Roman" w:cs="Times New Roman"/>
              </w:rPr>
              <w:t>объем (величина) допустимого ограничения теплоснабжения по каждому виду нагрузок (на отопление, вентиляцию, кондиционирование, осуществление технологических процессов, горячее водоснабжение).</w:t>
            </w:r>
          </w:p>
          <w:p w:rsidR="00E66C48" w:rsidRPr="00E66C48" w:rsidRDefault="00E66C48" w:rsidP="00E66C4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6C48">
              <w:rPr>
                <w:rFonts w:ascii="Times New Roman" w:hAnsi="Times New Roman" w:cs="Times New Roman"/>
              </w:rPr>
              <w:t xml:space="preserve">К договору теплоснабжения прилагаются акт разграничения балансовой принадлежности тепловых сетей и акт разграничения эксплуатационной ответственности сторон. Условия договора теплоснабжения не должны противоречить документам на подключение </w:t>
            </w:r>
            <w:proofErr w:type="spellStart"/>
            <w:r w:rsidRPr="00E66C48">
              <w:rPr>
                <w:rFonts w:ascii="Times New Roman" w:hAnsi="Times New Roman" w:cs="Times New Roman"/>
              </w:rPr>
              <w:t>теплопотребляющих</w:t>
            </w:r>
            <w:proofErr w:type="spellEnd"/>
            <w:r w:rsidRPr="00E66C48">
              <w:rPr>
                <w:rFonts w:ascii="Times New Roman" w:hAnsi="Times New Roman" w:cs="Times New Roman"/>
              </w:rPr>
              <w:t xml:space="preserve"> установок потребителя.</w:t>
            </w:r>
          </w:p>
          <w:p w:rsidR="0044551E" w:rsidRPr="00E66C48" w:rsidRDefault="0044551E" w:rsidP="00A968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</w:tbl>
    <w:p w:rsidR="00925F2B" w:rsidRPr="00E66C48" w:rsidRDefault="0064397F">
      <w:pPr>
        <w:rPr>
          <w:sz w:val="20"/>
          <w:szCs w:val="20"/>
        </w:rPr>
      </w:pPr>
    </w:p>
    <w:sectPr w:rsidR="00925F2B" w:rsidRPr="00E66C48" w:rsidSect="0098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44551E"/>
    <w:rsid w:val="00144529"/>
    <w:rsid w:val="00290A69"/>
    <w:rsid w:val="00373273"/>
    <w:rsid w:val="0044551E"/>
    <w:rsid w:val="00452ED1"/>
    <w:rsid w:val="0064397F"/>
    <w:rsid w:val="00981F82"/>
    <w:rsid w:val="00B05F64"/>
    <w:rsid w:val="00B5405A"/>
    <w:rsid w:val="00E66C48"/>
    <w:rsid w:val="00EE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1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C4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Лукинова</dc:creator>
  <cp:lastModifiedBy>Лукинова</cp:lastModifiedBy>
  <cp:revision>2</cp:revision>
  <dcterms:created xsi:type="dcterms:W3CDTF">2016-04-22T01:20:00Z</dcterms:created>
  <dcterms:modified xsi:type="dcterms:W3CDTF">2016-04-22T01:20:00Z</dcterms:modified>
</cp:coreProperties>
</file>